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C7E5" w14:textId="671E6F92" w:rsidR="00392A0C" w:rsidRDefault="00392A0C" w:rsidP="00E64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8F3E8D7" wp14:editId="059567A5">
            <wp:simplePos x="0" y="0"/>
            <wp:positionH relativeFrom="column">
              <wp:posOffset>-523806</wp:posOffset>
            </wp:positionH>
            <wp:positionV relativeFrom="paragraph">
              <wp:posOffset>142051</wp:posOffset>
            </wp:positionV>
            <wp:extent cx="1988820" cy="410133"/>
            <wp:effectExtent l="0" t="0" r="0" b="0"/>
            <wp:wrapNone/>
            <wp:docPr id="1" name="Picture 1" descr="School of Public Health Wordmark" title="School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o041\Desktop\sph-horizontal-wordmark-maroon\SPH_horizontal_M_mar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307D4" w14:textId="76FDCE36" w:rsidR="00392A0C" w:rsidRPr="00D87453" w:rsidRDefault="00392A0C" w:rsidP="00D73E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000909">
        <w:rPr>
          <w:rFonts w:ascii="Arial" w:eastAsia="Times New Roman" w:hAnsi="Arial" w:cs="Arial"/>
          <w:color w:val="222222"/>
          <w:sz w:val="20"/>
          <w:szCs w:val="18"/>
        </w:rPr>
        <w:t>School of Public Health</w:t>
      </w:r>
      <w:r w:rsidRPr="00D87453">
        <w:rPr>
          <w:rFonts w:ascii="Arial" w:eastAsia="Times New Roman" w:hAnsi="Arial" w:cs="Arial"/>
          <w:color w:val="222222"/>
          <w:sz w:val="18"/>
          <w:szCs w:val="18"/>
        </w:rPr>
        <w:br/>
      </w:r>
      <w:r w:rsidR="0085141F">
        <w:rPr>
          <w:rFonts w:ascii="Arial" w:eastAsia="Times New Roman" w:hAnsi="Arial" w:cs="Arial"/>
          <w:color w:val="222222"/>
          <w:sz w:val="18"/>
          <w:szCs w:val="18"/>
        </w:rPr>
        <w:t>MMC 819</w:t>
      </w:r>
      <w:r w:rsidR="00712727">
        <w:rPr>
          <w:rFonts w:ascii="Arial" w:eastAsia="Times New Roman" w:hAnsi="Arial" w:cs="Arial"/>
          <w:color w:val="222222"/>
          <w:sz w:val="18"/>
          <w:szCs w:val="18"/>
        </w:rPr>
        <w:t>, A395Mayo</w:t>
      </w:r>
    </w:p>
    <w:p w14:paraId="428F2193" w14:textId="50F1968A" w:rsidR="00000909" w:rsidRDefault="00000909" w:rsidP="00D73E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A395 Mayo Memorial Building</w:t>
      </w:r>
    </w:p>
    <w:p w14:paraId="072BBD59" w14:textId="77777777" w:rsidR="00000909" w:rsidRDefault="00392A0C" w:rsidP="00D73E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87453">
        <w:rPr>
          <w:rFonts w:ascii="Arial" w:eastAsia="Times New Roman" w:hAnsi="Arial" w:cs="Arial"/>
          <w:color w:val="222222"/>
          <w:sz w:val="18"/>
          <w:szCs w:val="18"/>
        </w:rPr>
        <w:t>420 Delaware St. SE</w:t>
      </w:r>
    </w:p>
    <w:p w14:paraId="09A01627" w14:textId="340BC4F1" w:rsidR="00392A0C" w:rsidRPr="00D87453" w:rsidRDefault="00392A0C" w:rsidP="00D73E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87453">
        <w:rPr>
          <w:rFonts w:ascii="Arial" w:eastAsia="Times New Roman" w:hAnsi="Arial" w:cs="Arial"/>
          <w:color w:val="222222"/>
          <w:sz w:val="18"/>
          <w:szCs w:val="18"/>
        </w:rPr>
        <w:t>Minneapolis, MN 55455</w:t>
      </w:r>
    </w:p>
    <w:p w14:paraId="19AA9FA9" w14:textId="43F3A840" w:rsidR="00443D14" w:rsidRDefault="00443D14" w:rsidP="00F61827">
      <w:pPr>
        <w:pStyle w:val="BodyText"/>
        <w:kinsoku w:val="0"/>
        <w:overflowPunct w:val="0"/>
        <w:spacing w:before="8"/>
        <w:ind w:left="0"/>
        <w:jc w:val="center"/>
        <w:rPr>
          <w:b/>
          <w:sz w:val="24"/>
          <w:szCs w:val="24"/>
          <w:u w:val="single"/>
        </w:rPr>
      </w:pPr>
    </w:p>
    <w:p w14:paraId="755E7D83" w14:textId="77777777" w:rsidR="00443D14" w:rsidRPr="00027A18" w:rsidRDefault="00443D14" w:rsidP="00443D14">
      <w:pPr>
        <w:pStyle w:val="BodyText"/>
        <w:kinsoku w:val="0"/>
        <w:overflowPunct w:val="0"/>
        <w:spacing w:before="8"/>
        <w:ind w:left="0"/>
        <w:jc w:val="center"/>
        <w:rPr>
          <w:b/>
          <w:sz w:val="24"/>
          <w:szCs w:val="24"/>
          <w:u w:val="single"/>
        </w:rPr>
      </w:pPr>
      <w:r w:rsidRPr="00027A18">
        <w:rPr>
          <w:b/>
          <w:sz w:val="24"/>
          <w:szCs w:val="24"/>
          <w:u w:val="single"/>
        </w:rPr>
        <w:t>Temporar</w:t>
      </w:r>
      <w:r w:rsidR="003A2145">
        <w:rPr>
          <w:b/>
          <w:sz w:val="24"/>
          <w:szCs w:val="24"/>
          <w:u w:val="single"/>
        </w:rPr>
        <w:t>y Waiver of Official Transcript</w:t>
      </w:r>
    </w:p>
    <w:p w14:paraId="450210B6" w14:textId="77777777" w:rsidR="00443D14" w:rsidRPr="00027A18" w:rsidRDefault="00443D14" w:rsidP="00443D14">
      <w:pPr>
        <w:pStyle w:val="BodyText"/>
        <w:kinsoku w:val="0"/>
        <w:overflowPunct w:val="0"/>
        <w:spacing w:before="8"/>
        <w:ind w:left="0"/>
        <w:jc w:val="center"/>
        <w:rPr>
          <w:b/>
          <w:bCs/>
        </w:rPr>
      </w:pPr>
    </w:p>
    <w:p w14:paraId="7B47F559" w14:textId="77777777" w:rsidR="00443D14" w:rsidRPr="003A2145" w:rsidRDefault="00443D14" w:rsidP="005B1AFA">
      <w:pPr>
        <w:pStyle w:val="BodyText"/>
        <w:kinsoku w:val="0"/>
        <w:overflowPunct w:val="0"/>
        <w:ind w:left="0"/>
        <w:rPr>
          <w:spacing w:val="-1"/>
          <w:sz w:val="22"/>
          <w:szCs w:val="22"/>
        </w:rPr>
      </w:pPr>
      <w:r w:rsidRPr="003A2145">
        <w:rPr>
          <w:sz w:val="22"/>
          <w:szCs w:val="22"/>
        </w:rPr>
        <w:t>I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z w:val="22"/>
          <w:szCs w:val="22"/>
        </w:rPr>
        <w:t>am</w:t>
      </w:r>
      <w:r w:rsidRPr="003A2145">
        <w:rPr>
          <w:spacing w:val="-10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requesting</w:t>
      </w:r>
      <w:r w:rsidRPr="003A2145">
        <w:rPr>
          <w:spacing w:val="-6"/>
          <w:sz w:val="22"/>
          <w:szCs w:val="22"/>
        </w:rPr>
        <w:t xml:space="preserve"> </w:t>
      </w:r>
      <w:r w:rsidRPr="003A2145">
        <w:rPr>
          <w:sz w:val="22"/>
          <w:szCs w:val="22"/>
        </w:rPr>
        <w:t>temporary</w:t>
      </w:r>
      <w:r w:rsidRPr="003A2145">
        <w:rPr>
          <w:spacing w:val="-9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registration</w:t>
      </w:r>
      <w:r w:rsidRPr="003A2145">
        <w:rPr>
          <w:spacing w:val="-7"/>
          <w:sz w:val="22"/>
          <w:szCs w:val="22"/>
        </w:rPr>
        <w:t xml:space="preserve"> </w:t>
      </w:r>
      <w:r w:rsidRPr="003A2145">
        <w:rPr>
          <w:sz w:val="22"/>
          <w:szCs w:val="22"/>
        </w:rPr>
        <w:t>permission</w:t>
      </w:r>
      <w:r w:rsidR="005B1AFA" w:rsidRPr="003A2145">
        <w:rPr>
          <w:sz w:val="22"/>
          <w:szCs w:val="22"/>
        </w:rPr>
        <w:t xml:space="preserve"> for one semester only</w:t>
      </w:r>
      <w:r w:rsidRPr="003A2145">
        <w:rPr>
          <w:sz w:val="22"/>
          <w:szCs w:val="22"/>
        </w:rPr>
        <w:t>,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although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my</w:t>
      </w:r>
      <w:r w:rsidRPr="003A2145">
        <w:rPr>
          <w:spacing w:val="-6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letter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z w:val="22"/>
          <w:szCs w:val="22"/>
        </w:rPr>
        <w:t>of</w:t>
      </w:r>
      <w:r w:rsidRPr="003A2145">
        <w:rPr>
          <w:spacing w:val="-7"/>
          <w:sz w:val="22"/>
          <w:szCs w:val="22"/>
        </w:rPr>
        <w:t xml:space="preserve"> </w:t>
      </w:r>
      <w:r w:rsidRPr="003A2145">
        <w:rPr>
          <w:sz w:val="22"/>
          <w:szCs w:val="22"/>
        </w:rPr>
        <w:t>admission</w:t>
      </w:r>
      <w:r w:rsidRPr="003A2145">
        <w:rPr>
          <w:spacing w:val="-7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states</w:t>
      </w:r>
      <w:r w:rsidRPr="003A2145">
        <w:rPr>
          <w:spacing w:val="-7"/>
          <w:sz w:val="22"/>
          <w:szCs w:val="22"/>
        </w:rPr>
        <w:t xml:space="preserve"> </w:t>
      </w:r>
      <w:r w:rsidRPr="003A2145">
        <w:rPr>
          <w:sz w:val="22"/>
          <w:szCs w:val="22"/>
        </w:rPr>
        <w:t>that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z w:val="22"/>
          <w:szCs w:val="22"/>
        </w:rPr>
        <w:t>an</w:t>
      </w:r>
      <w:r w:rsidRPr="003A2145">
        <w:rPr>
          <w:spacing w:val="-7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official</w:t>
      </w:r>
      <w:r w:rsidRPr="003A2145">
        <w:rPr>
          <w:spacing w:val="-6"/>
          <w:sz w:val="22"/>
          <w:szCs w:val="22"/>
        </w:rPr>
        <w:t xml:space="preserve"> </w:t>
      </w:r>
      <w:r w:rsidR="005B1AFA" w:rsidRPr="003A2145">
        <w:rPr>
          <w:spacing w:val="-1"/>
          <w:sz w:val="22"/>
          <w:szCs w:val="22"/>
        </w:rPr>
        <w:t xml:space="preserve">transcript </w:t>
      </w:r>
      <w:r w:rsidRPr="003A2145">
        <w:rPr>
          <w:spacing w:val="-1"/>
          <w:sz w:val="22"/>
          <w:szCs w:val="22"/>
        </w:rPr>
        <w:t>showing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z w:val="22"/>
          <w:szCs w:val="22"/>
        </w:rPr>
        <w:t>my</w:t>
      </w:r>
      <w:r w:rsidRPr="003A2145">
        <w:rPr>
          <w:spacing w:val="-6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coursework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z w:val="22"/>
          <w:szCs w:val="22"/>
        </w:rPr>
        <w:t>and/or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the</w:t>
      </w:r>
      <w:r w:rsidRPr="003A2145">
        <w:rPr>
          <w:spacing w:val="-5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award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z w:val="22"/>
          <w:szCs w:val="22"/>
        </w:rPr>
        <w:t>of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my</w:t>
      </w:r>
      <w:r w:rsidRPr="003A2145">
        <w:rPr>
          <w:spacing w:val="-6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degree(s)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pacing w:val="1"/>
          <w:sz w:val="22"/>
          <w:szCs w:val="22"/>
        </w:rPr>
        <w:t>is</w:t>
      </w:r>
      <w:r w:rsidRPr="003A2145">
        <w:rPr>
          <w:spacing w:val="-6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required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z w:val="22"/>
          <w:szCs w:val="22"/>
        </w:rPr>
        <w:t>prior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pacing w:val="-2"/>
          <w:sz w:val="22"/>
          <w:szCs w:val="22"/>
        </w:rPr>
        <w:t>to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registration.</w:t>
      </w:r>
    </w:p>
    <w:p w14:paraId="129C525E" w14:textId="77777777" w:rsidR="00443D14" w:rsidRPr="003A2145" w:rsidRDefault="00443D14" w:rsidP="00443D14">
      <w:pPr>
        <w:pStyle w:val="BodyText"/>
        <w:kinsoku w:val="0"/>
        <w:overflowPunct w:val="0"/>
        <w:ind w:right="412" w:hanging="1"/>
        <w:rPr>
          <w:spacing w:val="-1"/>
          <w:sz w:val="22"/>
          <w:szCs w:val="22"/>
        </w:rPr>
      </w:pPr>
    </w:p>
    <w:p w14:paraId="12109D85" w14:textId="070BF9FF" w:rsidR="00443D14" w:rsidRDefault="00443D14" w:rsidP="00081F4B">
      <w:pPr>
        <w:pStyle w:val="BodyText"/>
        <w:numPr>
          <w:ilvl w:val="0"/>
          <w:numId w:val="2"/>
        </w:numPr>
        <w:kinsoku w:val="0"/>
        <w:overflowPunct w:val="0"/>
        <w:ind w:right="412"/>
        <w:rPr>
          <w:spacing w:val="-1"/>
          <w:sz w:val="22"/>
          <w:szCs w:val="22"/>
        </w:rPr>
      </w:pPr>
      <w:r w:rsidRPr="003A2145">
        <w:rPr>
          <w:spacing w:val="-1"/>
          <w:sz w:val="22"/>
          <w:szCs w:val="22"/>
        </w:rPr>
        <w:t>I understand that this temporary registration permission allows me to register for one seme</w:t>
      </w:r>
      <w:r w:rsidR="00633F09">
        <w:rPr>
          <w:spacing w:val="-1"/>
          <w:sz w:val="22"/>
          <w:szCs w:val="22"/>
        </w:rPr>
        <w:t>ster only, and that I must</w:t>
      </w:r>
      <w:bookmarkStart w:id="0" w:name="_GoBack"/>
      <w:bookmarkEnd w:id="0"/>
      <w:r w:rsidRPr="003A2145">
        <w:rPr>
          <w:spacing w:val="-1"/>
          <w:sz w:val="22"/>
          <w:szCs w:val="22"/>
        </w:rPr>
        <w:t xml:space="preserve"> provide the required official transcripts.</w:t>
      </w:r>
    </w:p>
    <w:p w14:paraId="6012581B" w14:textId="77777777" w:rsidR="00BE56A3" w:rsidRDefault="00BE56A3" w:rsidP="00081F4B">
      <w:pPr>
        <w:pStyle w:val="BodyText"/>
        <w:numPr>
          <w:ilvl w:val="0"/>
          <w:numId w:val="2"/>
        </w:numPr>
        <w:kinsoku w:val="0"/>
        <w:overflowPunct w:val="0"/>
        <w:spacing w:before="1"/>
        <w:rPr>
          <w:sz w:val="22"/>
          <w:szCs w:val="22"/>
        </w:rPr>
      </w:pPr>
      <w:r w:rsidRPr="003A2145">
        <w:rPr>
          <w:sz w:val="22"/>
          <w:szCs w:val="22"/>
        </w:rPr>
        <w:t xml:space="preserve">I understand that a hold </w:t>
      </w:r>
      <w:r>
        <w:rPr>
          <w:sz w:val="22"/>
          <w:szCs w:val="22"/>
        </w:rPr>
        <w:t xml:space="preserve">will </w:t>
      </w:r>
      <w:proofErr w:type="gramStart"/>
      <w:r>
        <w:rPr>
          <w:sz w:val="22"/>
          <w:szCs w:val="22"/>
        </w:rPr>
        <w:t xml:space="preserve">be </w:t>
      </w:r>
      <w:r w:rsidRPr="003A2145">
        <w:rPr>
          <w:sz w:val="22"/>
          <w:szCs w:val="22"/>
        </w:rPr>
        <w:t xml:space="preserve"> placed</w:t>
      </w:r>
      <w:proofErr w:type="gramEnd"/>
      <w:r w:rsidRPr="003A2145">
        <w:rPr>
          <w:sz w:val="22"/>
          <w:szCs w:val="22"/>
        </w:rPr>
        <w:t xml:space="preserve"> on my record to prevent registration for any future semesters.  The hold will be removed upon receipt of the official transcript(s).</w:t>
      </w:r>
    </w:p>
    <w:p w14:paraId="152449C7" w14:textId="01DCE402" w:rsidR="00BE56A3" w:rsidRPr="003A2145" w:rsidRDefault="00BE56A3" w:rsidP="00081F4B">
      <w:pPr>
        <w:pStyle w:val="BodyText"/>
        <w:numPr>
          <w:ilvl w:val="0"/>
          <w:numId w:val="2"/>
        </w:numPr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I acknowledge that I </w:t>
      </w:r>
      <w:proofErr w:type="gramStart"/>
      <w:r>
        <w:rPr>
          <w:sz w:val="22"/>
          <w:szCs w:val="22"/>
        </w:rPr>
        <w:t>will be dismissed</w:t>
      </w:r>
      <w:proofErr w:type="gramEnd"/>
      <w:r>
        <w:rPr>
          <w:sz w:val="22"/>
          <w:szCs w:val="22"/>
        </w:rPr>
        <w:t xml:space="preserve"> from th</w:t>
      </w:r>
      <w:r w:rsidR="00081F4B">
        <w:rPr>
          <w:sz w:val="22"/>
          <w:szCs w:val="22"/>
        </w:rPr>
        <w:t>e program</w:t>
      </w:r>
      <w:r w:rsidR="00971151">
        <w:rPr>
          <w:sz w:val="22"/>
          <w:szCs w:val="22"/>
        </w:rPr>
        <w:t xml:space="preserve"> by the end of the 2</w:t>
      </w:r>
      <w:r w:rsidR="00971151" w:rsidRPr="00971151">
        <w:rPr>
          <w:sz w:val="22"/>
          <w:szCs w:val="22"/>
          <w:vertAlign w:val="superscript"/>
        </w:rPr>
        <w:t>nd</w:t>
      </w:r>
      <w:r w:rsidR="00971151">
        <w:rPr>
          <w:sz w:val="22"/>
          <w:szCs w:val="22"/>
        </w:rPr>
        <w:t xml:space="preserve"> </w:t>
      </w:r>
      <w:proofErr w:type="spellStart"/>
      <w:r w:rsidR="00971151">
        <w:rPr>
          <w:sz w:val="22"/>
          <w:szCs w:val="22"/>
        </w:rPr>
        <w:t>wk</w:t>
      </w:r>
      <w:proofErr w:type="spellEnd"/>
      <w:r w:rsidR="00971151">
        <w:rPr>
          <w:sz w:val="22"/>
          <w:szCs w:val="22"/>
        </w:rPr>
        <w:t xml:space="preserve"> of the following term, </w:t>
      </w:r>
      <w:r>
        <w:rPr>
          <w:sz w:val="22"/>
          <w:szCs w:val="22"/>
        </w:rPr>
        <w:t xml:space="preserve">if an official </w:t>
      </w:r>
      <w:r w:rsidR="00A870AD">
        <w:rPr>
          <w:sz w:val="22"/>
          <w:szCs w:val="22"/>
        </w:rPr>
        <w:t>transcript is not submitted to Student Service</w:t>
      </w:r>
      <w:r w:rsidR="00712727">
        <w:rPr>
          <w:sz w:val="22"/>
          <w:szCs w:val="22"/>
        </w:rPr>
        <w:t>s</w:t>
      </w:r>
      <w:r w:rsidR="00A870AD">
        <w:rPr>
          <w:sz w:val="22"/>
          <w:szCs w:val="22"/>
        </w:rPr>
        <w:t xml:space="preserve"> Center</w:t>
      </w:r>
      <w:r w:rsidR="00971151">
        <w:rPr>
          <w:sz w:val="22"/>
          <w:szCs w:val="22"/>
        </w:rPr>
        <w:t>.</w:t>
      </w:r>
    </w:p>
    <w:p w14:paraId="2277A1BA" w14:textId="77777777" w:rsidR="00443D14" w:rsidRDefault="00443D14" w:rsidP="00443D14">
      <w:pPr>
        <w:pStyle w:val="BodyText"/>
        <w:kinsoku w:val="0"/>
        <w:overflowPunct w:val="0"/>
        <w:ind w:right="412" w:hanging="1"/>
        <w:rPr>
          <w:spacing w:val="-1"/>
          <w:sz w:val="22"/>
          <w:szCs w:val="22"/>
        </w:rPr>
      </w:pPr>
    </w:p>
    <w:p w14:paraId="4FB5EA06" w14:textId="77777777" w:rsidR="00000909" w:rsidRPr="003A2145" w:rsidRDefault="00000909" w:rsidP="00443D14">
      <w:pPr>
        <w:pStyle w:val="BodyText"/>
        <w:kinsoku w:val="0"/>
        <w:overflowPunct w:val="0"/>
        <w:ind w:right="412" w:hanging="1"/>
        <w:rPr>
          <w:spacing w:val="-1"/>
          <w:sz w:val="22"/>
          <w:szCs w:val="22"/>
        </w:rPr>
      </w:pPr>
    </w:p>
    <w:p w14:paraId="62842F11" w14:textId="77777777" w:rsidR="00443D14" w:rsidRPr="003A2145" w:rsidRDefault="00443D14" w:rsidP="00F61827">
      <w:pPr>
        <w:pStyle w:val="BodyText"/>
        <w:kinsoku w:val="0"/>
        <w:overflowPunct w:val="0"/>
        <w:ind w:left="0" w:right="412"/>
        <w:rPr>
          <w:i/>
          <w:spacing w:val="-1"/>
          <w:sz w:val="22"/>
          <w:szCs w:val="22"/>
        </w:rPr>
      </w:pPr>
      <w:r w:rsidRPr="003A2145">
        <w:rPr>
          <w:i/>
          <w:spacing w:val="-1"/>
          <w:sz w:val="22"/>
          <w:szCs w:val="22"/>
        </w:rPr>
        <w:t>The following official transcript(s) are still required.  I certify that I have completed/will complete:</w:t>
      </w:r>
    </w:p>
    <w:p w14:paraId="3A314108" w14:textId="77777777" w:rsidR="00443D14" w:rsidRPr="00043724" w:rsidRDefault="00443D14" w:rsidP="00443D14">
      <w:pPr>
        <w:pStyle w:val="BodyText"/>
        <w:kinsoku w:val="0"/>
        <w:overflowPunct w:val="0"/>
        <w:ind w:left="0" w:right="412"/>
        <w:rPr>
          <w:b/>
          <w:spacing w:val="-1"/>
        </w:rPr>
      </w:pPr>
      <w:r w:rsidRPr="00043724">
        <w:rPr>
          <w:spacing w:val="-1"/>
        </w:rPr>
        <w:t xml:space="preserve">                                                                                                                                                    </w:t>
      </w:r>
      <w:r w:rsidR="003A2145">
        <w:rPr>
          <w:spacing w:val="-1"/>
        </w:rPr>
        <w:t xml:space="preserve">   </w:t>
      </w:r>
      <w:r w:rsidR="00F61827" w:rsidRPr="001B4B9A">
        <w:rPr>
          <w:b/>
          <w:spacing w:val="-1"/>
        </w:rPr>
        <w:t>D</w:t>
      </w:r>
      <w:r w:rsidRPr="00043724">
        <w:rPr>
          <w:b/>
          <w:spacing w:val="-1"/>
        </w:rPr>
        <w:t>ate</w:t>
      </w:r>
      <w:r w:rsidR="00F61827" w:rsidRPr="00043724">
        <w:rPr>
          <w:b/>
          <w:spacing w:val="-1"/>
        </w:rPr>
        <w:t xml:space="preserve"> </w:t>
      </w:r>
      <w:r w:rsidR="00DD4AFB" w:rsidRPr="00043724">
        <w:rPr>
          <w:b/>
          <w:spacing w:val="-1"/>
        </w:rPr>
        <w:t xml:space="preserve">degree will </w:t>
      </w:r>
    </w:p>
    <w:p w14:paraId="0E989FC8" w14:textId="7C750728" w:rsidR="00443D14" w:rsidRPr="00043724" w:rsidRDefault="00443D14" w:rsidP="00443D14">
      <w:pPr>
        <w:pStyle w:val="BodyText"/>
        <w:kinsoku w:val="0"/>
        <w:overflowPunct w:val="0"/>
        <w:ind w:left="0" w:right="412"/>
        <w:rPr>
          <w:b/>
          <w:spacing w:val="-1"/>
        </w:rPr>
      </w:pPr>
      <w:r w:rsidRPr="00043724">
        <w:rPr>
          <w:b/>
          <w:spacing w:val="-1"/>
        </w:rPr>
        <w:t xml:space="preserve">  Degree:                                    </w:t>
      </w:r>
      <w:r w:rsidR="003A2145">
        <w:rPr>
          <w:b/>
          <w:spacing w:val="-1"/>
        </w:rPr>
        <w:t xml:space="preserve">   U</w:t>
      </w:r>
      <w:r w:rsidRPr="00043724">
        <w:rPr>
          <w:b/>
          <w:spacing w:val="-1"/>
        </w:rPr>
        <w:t xml:space="preserve">niversity:      </w:t>
      </w:r>
      <w:r w:rsidR="00F61827" w:rsidRPr="00043724">
        <w:rPr>
          <w:b/>
          <w:spacing w:val="-1"/>
        </w:rPr>
        <w:t xml:space="preserve">      </w:t>
      </w:r>
      <w:r w:rsidRPr="00043724">
        <w:rPr>
          <w:b/>
          <w:spacing w:val="-1"/>
        </w:rPr>
        <w:t xml:space="preserve">                                       </w:t>
      </w:r>
      <w:r w:rsidR="003A2145">
        <w:rPr>
          <w:b/>
          <w:spacing w:val="-1"/>
        </w:rPr>
        <w:t xml:space="preserve">                           </w:t>
      </w:r>
      <w:r w:rsidR="00DD4AFB" w:rsidRPr="00043724">
        <w:rPr>
          <w:b/>
          <w:spacing w:val="-1"/>
        </w:rPr>
        <w:t xml:space="preserve">be </w:t>
      </w:r>
      <w:r w:rsidR="00E6493D">
        <w:rPr>
          <w:b/>
          <w:spacing w:val="-1"/>
        </w:rPr>
        <w:t>granted</w:t>
      </w:r>
      <w:r w:rsidRPr="00043724">
        <w:rPr>
          <w:b/>
          <w:spacing w:val="-1"/>
        </w:rPr>
        <w:t>:</w:t>
      </w:r>
    </w:p>
    <w:tbl>
      <w:tblPr>
        <w:tblStyle w:val="TableGrid"/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4752"/>
        <w:gridCol w:w="2430"/>
      </w:tblGrid>
      <w:tr w:rsidR="00E6493D" w:rsidRPr="00043724" w14:paraId="0512D88F" w14:textId="77777777" w:rsidTr="00E6493D">
        <w:trPr>
          <w:trHeight w:val="395"/>
        </w:trPr>
        <w:tc>
          <w:tcPr>
            <w:tcW w:w="2520" w:type="dxa"/>
          </w:tcPr>
          <w:p w14:paraId="10368743" w14:textId="77777777" w:rsidR="00443D14" w:rsidRPr="00043724" w:rsidRDefault="00443D14" w:rsidP="005B1AF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432" w:right="412" w:hanging="270"/>
            </w:pPr>
            <w:r w:rsidRPr="00043724">
              <w:t xml:space="preserve">Bachelors </w:t>
            </w:r>
          </w:p>
        </w:tc>
        <w:tc>
          <w:tcPr>
            <w:tcW w:w="4752" w:type="dxa"/>
          </w:tcPr>
          <w:p w14:paraId="16EFD362" w14:textId="77777777" w:rsidR="00443D14" w:rsidRPr="00043724" w:rsidRDefault="00443D14" w:rsidP="00443D14">
            <w:pPr>
              <w:pStyle w:val="BodyText"/>
              <w:kinsoku w:val="0"/>
              <w:overflowPunct w:val="0"/>
              <w:ind w:left="0" w:right="412"/>
            </w:pPr>
          </w:p>
        </w:tc>
        <w:tc>
          <w:tcPr>
            <w:tcW w:w="2430" w:type="dxa"/>
          </w:tcPr>
          <w:p w14:paraId="098D195E" w14:textId="77777777" w:rsidR="00443D14" w:rsidRPr="00043724" w:rsidRDefault="00443D14" w:rsidP="00443D14">
            <w:pPr>
              <w:pStyle w:val="BodyText"/>
              <w:kinsoku w:val="0"/>
              <w:overflowPunct w:val="0"/>
              <w:ind w:left="0" w:right="412"/>
            </w:pPr>
          </w:p>
        </w:tc>
      </w:tr>
      <w:tr w:rsidR="00E6493D" w:rsidRPr="00043724" w14:paraId="676A4A6F" w14:textId="77777777" w:rsidTr="00E6493D">
        <w:trPr>
          <w:trHeight w:val="341"/>
        </w:trPr>
        <w:tc>
          <w:tcPr>
            <w:tcW w:w="2520" w:type="dxa"/>
          </w:tcPr>
          <w:p w14:paraId="3F0A9C46" w14:textId="77777777" w:rsidR="00443D14" w:rsidRPr="00043724" w:rsidRDefault="00443D14" w:rsidP="005B1AF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432" w:right="412" w:hanging="270"/>
            </w:pPr>
            <w:r w:rsidRPr="00043724">
              <w:t>Other</w:t>
            </w:r>
          </w:p>
        </w:tc>
        <w:tc>
          <w:tcPr>
            <w:tcW w:w="4752" w:type="dxa"/>
          </w:tcPr>
          <w:p w14:paraId="1519F75C" w14:textId="77777777" w:rsidR="00443D14" w:rsidRPr="00043724" w:rsidRDefault="00443D14" w:rsidP="00443D14">
            <w:pPr>
              <w:pStyle w:val="BodyText"/>
              <w:kinsoku w:val="0"/>
              <w:overflowPunct w:val="0"/>
              <w:ind w:left="0" w:right="412"/>
            </w:pPr>
          </w:p>
        </w:tc>
        <w:tc>
          <w:tcPr>
            <w:tcW w:w="2430" w:type="dxa"/>
          </w:tcPr>
          <w:p w14:paraId="2033344E" w14:textId="77777777" w:rsidR="00443D14" w:rsidRPr="00043724" w:rsidRDefault="00443D14" w:rsidP="00443D14">
            <w:pPr>
              <w:pStyle w:val="BodyText"/>
              <w:kinsoku w:val="0"/>
              <w:overflowPunct w:val="0"/>
              <w:ind w:left="0" w:right="412"/>
            </w:pPr>
          </w:p>
        </w:tc>
      </w:tr>
    </w:tbl>
    <w:p w14:paraId="73B663B5" w14:textId="77777777" w:rsidR="00E45552" w:rsidRDefault="00E45552" w:rsidP="00E45552">
      <w:pPr>
        <w:pStyle w:val="BodyText"/>
        <w:kinsoku w:val="0"/>
        <w:overflowPunct w:val="0"/>
        <w:ind w:left="0"/>
        <w:rPr>
          <w:spacing w:val="-1"/>
          <w:sz w:val="22"/>
          <w:szCs w:val="22"/>
          <w:u w:val="single"/>
        </w:rPr>
      </w:pPr>
    </w:p>
    <w:p w14:paraId="5219BEDF" w14:textId="77777777" w:rsidR="00971151" w:rsidRPr="003A2145" w:rsidRDefault="00971151" w:rsidP="00971151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spacing w:val="-1"/>
          <w:sz w:val="22"/>
          <w:szCs w:val="22"/>
          <w:u w:val="single"/>
        </w:rPr>
        <w:t>Non University of Minnesota t</w:t>
      </w:r>
      <w:r w:rsidRPr="003A2145">
        <w:rPr>
          <w:spacing w:val="-1"/>
          <w:sz w:val="22"/>
          <w:szCs w:val="22"/>
          <w:u w:val="single"/>
        </w:rPr>
        <w:t>ranscripts</w:t>
      </w:r>
      <w:r w:rsidRPr="003A2145">
        <w:rPr>
          <w:spacing w:val="-10"/>
          <w:sz w:val="22"/>
          <w:szCs w:val="22"/>
          <w:u w:val="single"/>
        </w:rPr>
        <w:t xml:space="preserve"> </w:t>
      </w:r>
      <w:r>
        <w:rPr>
          <w:spacing w:val="-10"/>
          <w:sz w:val="22"/>
          <w:szCs w:val="22"/>
          <w:u w:val="single"/>
        </w:rPr>
        <w:t>(</w:t>
      </w:r>
      <w:r w:rsidRPr="003A2145">
        <w:rPr>
          <w:sz w:val="22"/>
          <w:szCs w:val="22"/>
          <w:u w:val="single"/>
        </w:rPr>
        <w:t>from</w:t>
      </w:r>
      <w:r w:rsidRPr="003A2145">
        <w:rPr>
          <w:spacing w:val="-13"/>
          <w:sz w:val="22"/>
          <w:szCs w:val="22"/>
          <w:u w:val="single"/>
        </w:rPr>
        <w:t xml:space="preserve"> </w:t>
      </w:r>
      <w:r w:rsidRPr="003A2145">
        <w:rPr>
          <w:spacing w:val="-1"/>
          <w:sz w:val="22"/>
          <w:szCs w:val="22"/>
          <w:u w:val="single"/>
        </w:rPr>
        <w:t>other</w:t>
      </w:r>
      <w:r w:rsidRPr="003A2145">
        <w:rPr>
          <w:spacing w:val="-9"/>
          <w:sz w:val="22"/>
          <w:szCs w:val="22"/>
          <w:u w:val="single"/>
        </w:rPr>
        <w:t xml:space="preserve"> </w:t>
      </w:r>
      <w:r w:rsidRPr="003A2145">
        <w:rPr>
          <w:spacing w:val="-1"/>
          <w:sz w:val="22"/>
          <w:szCs w:val="22"/>
          <w:u w:val="single"/>
        </w:rPr>
        <w:t>universities</w:t>
      </w:r>
      <w:r>
        <w:rPr>
          <w:spacing w:val="-1"/>
          <w:sz w:val="22"/>
          <w:szCs w:val="22"/>
          <w:u w:val="single"/>
        </w:rPr>
        <w:t>)</w:t>
      </w:r>
      <w:r w:rsidRPr="003A2145">
        <w:rPr>
          <w:spacing w:val="-1"/>
          <w:sz w:val="22"/>
          <w:szCs w:val="22"/>
          <w:u w:val="single"/>
        </w:rPr>
        <w:t>:</w:t>
      </w:r>
    </w:p>
    <w:p w14:paraId="40BC4B3A" w14:textId="4284456E" w:rsidR="00971151" w:rsidRDefault="00971151" w:rsidP="00971151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The </w:t>
      </w:r>
      <w:r w:rsidRPr="003A2145">
        <w:rPr>
          <w:spacing w:val="-1"/>
          <w:sz w:val="22"/>
          <w:szCs w:val="22"/>
        </w:rPr>
        <w:t>official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spacing w:val="-1"/>
          <w:sz w:val="22"/>
          <w:szCs w:val="22"/>
        </w:rPr>
        <w:t>transcript</w:t>
      </w:r>
      <w:r w:rsidRPr="003A2145">
        <w:rPr>
          <w:spacing w:val="-4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must</w:t>
      </w:r>
      <w:r w:rsidRPr="003A2145">
        <w:rPr>
          <w:b/>
          <w:bCs/>
          <w:spacing w:val="-5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be</w:t>
      </w:r>
      <w:r w:rsidRPr="003A2145">
        <w:rPr>
          <w:b/>
          <w:bCs/>
          <w:spacing w:val="-5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sent</w:t>
      </w:r>
      <w:r w:rsidRPr="003A2145">
        <w:rPr>
          <w:b/>
          <w:bCs/>
          <w:spacing w:val="-5"/>
          <w:sz w:val="22"/>
          <w:szCs w:val="22"/>
        </w:rPr>
        <w:t xml:space="preserve"> </w:t>
      </w:r>
      <w:r w:rsidRPr="003A2145">
        <w:rPr>
          <w:b/>
          <w:bCs/>
          <w:sz w:val="22"/>
          <w:szCs w:val="22"/>
        </w:rPr>
        <w:t>directly</w:t>
      </w:r>
      <w:r w:rsidRPr="003A2145">
        <w:rPr>
          <w:b/>
          <w:bCs/>
          <w:spacing w:val="-5"/>
          <w:sz w:val="22"/>
          <w:szCs w:val="22"/>
        </w:rPr>
        <w:t xml:space="preserve"> </w:t>
      </w:r>
      <w:r w:rsidRPr="003A2145">
        <w:rPr>
          <w:b/>
          <w:bCs/>
          <w:sz w:val="22"/>
          <w:szCs w:val="22"/>
        </w:rPr>
        <w:t>from</w:t>
      </w:r>
      <w:r w:rsidRPr="003A2145">
        <w:rPr>
          <w:b/>
          <w:bCs/>
          <w:spacing w:val="-10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the</w:t>
      </w:r>
      <w:r w:rsidRPr="003A2145">
        <w:rPr>
          <w:b/>
          <w:bCs/>
          <w:spacing w:val="-4"/>
          <w:sz w:val="22"/>
          <w:szCs w:val="22"/>
        </w:rPr>
        <w:t xml:space="preserve"> </w:t>
      </w:r>
      <w:r w:rsidRPr="003A2145">
        <w:rPr>
          <w:b/>
          <w:bCs/>
          <w:sz w:val="22"/>
          <w:szCs w:val="22"/>
        </w:rPr>
        <w:t>degree</w:t>
      </w:r>
      <w:r w:rsidRPr="003A2145">
        <w:rPr>
          <w:b/>
          <w:bCs/>
          <w:spacing w:val="-6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granting</w:t>
      </w:r>
      <w:r w:rsidRPr="003A2145">
        <w:rPr>
          <w:b/>
          <w:bCs/>
          <w:spacing w:val="-5"/>
          <w:sz w:val="22"/>
          <w:szCs w:val="22"/>
        </w:rPr>
        <w:t xml:space="preserve"> </w:t>
      </w:r>
      <w:r w:rsidRPr="003A2145">
        <w:rPr>
          <w:b/>
          <w:bCs/>
          <w:spacing w:val="-1"/>
          <w:sz w:val="22"/>
          <w:szCs w:val="22"/>
        </w:rPr>
        <w:t>institution</w:t>
      </w:r>
      <w:r w:rsidRPr="003A2145">
        <w:rPr>
          <w:b/>
          <w:bCs/>
          <w:spacing w:val="-6"/>
          <w:sz w:val="22"/>
          <w:szCs w:val="22"/>
        </w:rPr>
        <w:t xml:space="preserve"> </w:t>
      </w:r>
      <w:r w:rsidRPr="003A2145">
        <w:rPr>
          <w:sz w:val="22"/>
          <w:szCs w:val="22"/>
        </w:rPr>
        <w:t xml:space="preserve">to the </w:t>
      </w:r>
      <w:r>
        <w:rPr>
          <w:sz w:val="22"/>
          <w:szCs w:val="22"/>
        </w:rPr>
        <w:t>Student Services Center (</w:t>
      </w:r>
      <w:r w:rsidRPr="003A2145">
        <w:rPr>
          <w:sz w:val="22"/>
          <w:szCs w:val="22"/>
        </w:rPr>
        <w:t xml:space="preserve">address </w:t>
      </w:r>
      <w:r>
        <w:rPr>
          <w:sz w:val="22"/>
          <w:szCs w:val="22"/>
        </w:rPr>
        <w:t>at the top of this document)</w:t>
      </w:r>
      <w:r w:rsidRPr="003A2145">
        <w:rPr>
          <w:sz w:val="22"/>
          <w:szCs w:val="22"/>
        </w:rPr>
        <w:t>.  Transcripts from foreign institutions must have their transcript(s) evaluated by World Education Services (WES)</w:t>
      </w:r>
      <w:r>
        <w:rPr>
          <w:sz w:val="22"/>
          <w:szCs w:val="22"/>
        </w:rPr>
        <w:t xml:space="preserve"> </w:t>
      </w:r>
      <w:hyperlink r:id="rId8" w:history="1">
        <w:r w:rsidRPr="00D655BF">
          <w:rPr>
            <w:rStyle w:val="Hyperlink"/>
            <w:sz w:val="22"/>
            <w:szCs w:val="22"/>
          </w:rPr>
          <w:t>http://www.wes.org/students/</w:t>
        </w:r>
      </w:hyperlink>
      <w:r w:rsidRPr="003A2145">
        <w:rPr>
          <w:sz w:val="22"/>
          <w:szCs w:val="22"/>
        </w:rPr>
        <w:t xml:space="preserve">.  Designate the University </w:t>
      </w:r>
      <w:proofErr w:type="gramStart"/>
      <w:r w:rsidRPr="003A2145">
        <w:rPr>
          <w:sz w:val="22"/>
          <w:szCs w:val="22"/>
        </w:rPr>
        <w:t>of Minnesota School of</w:t>
      </w:r>
      <w:proofErr w:type="gramEnd"/>
      <w:r w:rsidRPr="003A2145">
        <w:rPr>
          <w:sz w:val="22"/>
          <w:szCs w:val="22"/>
        </w:rPr>
        <w:t xml:space="preserve"> Public Health as the recipient of your </w:t>
      </w:r>
      <w:r>
        <w:rPr>
          <w:sz w:val="22"/>
          <w:szCs w:val="22"/>
        </w:rPr>
        <w:t xml:space="preserve">WES </w:t>
      </w:r>
      <w:r w:rsidRPr="003A2145">
        <w:rPr>
          <w:sz w:val="22"/>
          <w:szCs w:val="22"/>
        </w:rPr>
        <w:t>evaluation.</w:t>
      </w:r>
      <w:r>
        <w:rPr>
          <w:sz w:val="22"/>
          <w:szCs w:val="22"/>
        </w:rPr>
        <w:t xml:space="preserve"> </w:t>
      </w:r>
      <w:r w:rsidRPr="003A2145">
        <w:rPr>
          <w:sz w:val="22"/>
          <w:szCs w:val="22"/>
        </w:rPr>
        <w:t xml:space="preserve">WES will notify us once the evaluation is completed.  </w:t>
      </w:r>
      <w:r w:rsidR="002318A4">
        <w:rPr>
          <w:sz w:val="22"/>
          <w:szCs w:val="22"/>
        </w:rPr>
        <w:t>Note: WES may take 3 – 8 weeks to process your transcript, so plan accordingly.</w:t>
      </w:r>
    </w:p>
    <w:p w14:paraId="129EBE39" w14:textId="77777777" w:rsidR="00971151" w:rsidRPr="003A2145" w:rsidRDefault="00971151" w:rsidP="0097115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371BF95C" w14:textId="77777777" w:rsidR="00E45552" w:rsidRPr="003A2145" w:rsidRDefault="00E45552" w:rsidP="00E45552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3A2145">
        <w:rPr>
          <w:spacing w:val="-1"/>
          <w:sz w:val="22"/>
          <w:szCs w:val="22"/>
          <w:u w:val="single"/>
        </w:rPr>
        <w:t>University</w:t>
      </w:r>
      <w:r w:rsidRPr="003A2145">
        <w:rPr>
          <w:spacing w:val="-11"/>
          <w:sz w:val="22"/>
          <w:szCs w:val="22"/>
          <w:u w:val="single"/>
        </w:rPr>
        <w:t xml:space="preserve"> </w:t>
      </w:r>
      <w:r w:rsidRPr="003A2145">
        <w:rPr>
          <w:sz w:val="22"/>
          <w:szCs w:val="22"/>
          <w:u w:val="single"/>
        </w:rPr>
        <w:t>of</w:t>
      </w:r>
      <w:r w:rsidRPr="003A2145">
        <w:rPr>
          <w:spacing w:val="-11"/>
          <w:sz w:val="22"/>
          <w:szCs w:val="22"/>
          <w:u w:val="single"/>
        </w:rPr>
        <w:t xml:space="preserve"> </w:t>
      </w:r>
      <w:r w:rsidRPr="003A2145">
        <w:rPr>
          <w:sz w:val="22"/>
          <w:szCs w:val="22"/>
          <w:u w:val="single"/>
        </w:rPr>
        <w:t>Minnesota</w:t>
      </w:r>
      <w:r w:rsidRPr="003A2145">
        <w:rPr>
          <w:spacing w:val="-9"/>
          <w:sz w:val="22"/>
          <w:szCs w:val="22"/>
          <w:u w:val="single"/>
        </w:rPr>
        <w:t xml:space="preserve"> </w:t>
      </w:r>
      <w:r w:rsidRPr="003A2145">
        <w:rPr>
          <w:spacing w:val="-1"/>
          <w:sz w:val="22"/>
          <w:szCs w:val="22"/>
          <w:u w:val="single"/>
        </w:rPr>
        <w:t>transcripts:</w:t>
      </w:r>
    </w:p>
    <w:p w14:paraId="473A19C2" w14:textId="77777777" w:rsidR="00E45552" w:rsidRPr="003A2145" w:rsidRDefault="00E45552" w:rsidP="00E45552">
      <w:pPr>
        <w:pStyle w:val="BodyText"/>
        <w:ind w:left="0"/>
        <w:rPr>
          <w:sz w:val="22"/>
          <w:szCs w:val="22"/>
        </w:rPr>
      </w:pPr>
      <w:r w:rsidRPr="003A2145">
        <w:rPr>
          <w:sz w:val="22"/>
          <w:szCs w:val="22"/>
        </w:rPr>
        <w:t>University of Minnesota students must contact the School of Public Health Student Services Center when the award of the degree appears on the</w:t>
      </w:r>
      <w:r>
        <w:rPr>
          <w:sz w:val="22"/>
          <w:szCs w:val="22"/>
        </w:rPr>
        <w:t xml:space="preserve">ir </w:t>
      </w:r>
      <w:r w:rsidRPr="003A2145">
        <w:rPr>
          <w:sz w:val="22"/>
          <w:szCs w:val="22"/>
        </w:rPr>
        <w:t>unofficial transcript. The Student Services Center will then remove the hold.</w:t>
      </w:r>
    </w:p>
    <w:p w14:paraId="700A7F06" w14:textId="77777777" w:rsidR="00443D14" w:rsidRDefault="00443D14" w:rsidP="00443D14">
      <w:pPr>
        <w:pStyle w:val="BodyText"/>
        <w:kinsoku w:val="0"/>
        <w:overflowPunct w:val="0"/>
        <w:spacing w:before="1"/>
        <w:ind w:left="0"/>
      </w:pPr>
    </w:p>
    <w:tbl>
      <w:tblPr>
        <w:tblStyle w:val="TableGrid"/>
        <w:tblW w:w="9702" w:type="dxa"/>
        <w:tblInd w:w="108" w:type="dxa"/>
        <w:tblLook w:val="04A0" w:firstRow="1" w:lastRow="0" w:firstColumn="1" w:lastColumn="0" w:noHBand="0" w:noVBand="1"/>
      </w:tblPr>
      <w:tblGrid>
        <w:gridCol w:w="5055"/>
        <w:gridCol w:w="2595"/>
        <w:gridCol w:w="2052"/>
      </w:tblGrid>
      <w:tr w:rsidR="00443D14" w14:paraId="023D1CFE" w14:textId="77777777" w:rsidTr="00E6493D">
        <w:trPr>
          <w:trHeight w:val="58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D04" w14:textId="77777777" w:rsidR="00443D14" w:rsidRDefault="00E456F0" w:rsidP="00E456F0">
            <w:pPr>
              <w:pStyle w:val="BodyText"/>
              <w:kinsoku w:val="0"/>
              <w:overflowPunct w:val="0"/>
              <w:spacing w:before="1"/>
              <w:ind w:left="0"/>
            </w:pPr>
            <w:r>
              <w:t>Last, First Name</w:t>
            </w:r>
            <w:r w:rsidR="00443D14">
              <w:t xml:space="preserve"> (Please Print or type):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BC2" w14:textId="77777777" w:rsidR="00443D14" w:rsidRDefault="00443D14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>Student ID: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49A" w14:textId="77777777" w:rsidR="00443D14" w:rsidRDefault="00443D14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>Date:</w:t>
            </w:r>
          </w:p>
        </w:tc>
      </w:tr>
      <w:tr w:rsidR="00DD4AFB" w14:paraId="155AF68E" w14:textId="77777777" w:rsidTr="00E6493D">
        <w:trPr>
          <w:trHeight w:val="583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5F7" w14:textId="041A11B4" w:rsidR="00DD4AFB" w:rsidRDefault="00DD4AFB" w:rsidP="00DD4AFB">
            <w:pPr>
              <w:pStyle w:val="BodyText"/>
              <w:kinsoku w:val="0"/>
              <w:overflowPunct w:val="0"/>
              <w:spacing w:before="1"/>
              <w:ind w:left="0"/>
              <w:rPr>
                <w:b/>
                <w:u w:val="single"/>
              </w:rPr>
            </w:pPr>
            <w:r>
              <w:t>Student Signature:</w:t>
            </w:r>
            <w:r w:rsidR="00A870AD">
              <w:t xml:space="preserve">                                                                                   This waiver is effective for:</w:t>
            </w:r>
          </w:p>
          <w:p w14:paraId="4A21FFB1" w14:textId="06765150" w:rsidR="00DD4AFB" w:rsidRDefault="00A870AD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 xml:space="preserve">                                                                                                                 Term _______________   Year ____________</w:t>
            </w:r>
          </w:p>
        </w:tc>
      </w:tr>
    </w:tbl>
    <w:p w14:paraId="5DB1637A" w14:textId="77777777" w:rsidR="00F61827" w:rsidRDefault="00F61827" w:rsidP="00443D14">
      <w:pPr>
        <w:pStyle w:val="BodyText"/>
        <w:kinsoku w:val="0"/>
        <w:overflowPunct w:val="0"/>
        <w:spacing w:before="1"/>
        <w:ind w:left="0"/>
      </w:pPr>
    </w:p>
    <w:p w14:paraId="79421A81" w14:textId="518DF0C9" w:rsidR="00443D14" w:rsidRDefault="00443D14" w:rsidP="00443D14">
      <w:pPr>
        <w:pStyle w:val="BodyText"/>
        <w:kinsoku w:val="0"/>
        <w:overflowPunct w:val="0"/>
        <w:spacing w:before="1"/>
        <w:ind w:left="0"/>
        <w:jc w:val="center"/>
        <w:rPr>
          <w:b/>
          <w:sz w:val="22"/>
          <w:szCs w:val="22"/>
          <w:u w:val="single"/>
        </w:rPr>
      </w:pPr>
      <w:r w:rsidRPr="003A2145">
        <w:rPr>
          <w:b/>
          <w:sz w:val="22"/>
          <w:szCs w:val="22"/>
          <w:u w:val="single"/>
        </w:rPr>
        <w:t>Please return this completed form to</w:t>
      </w:r>
      <w:r w:rsidR="00392A0C">
        <w:rPr>
          <w:b/>
          <w:sz w:val="22"/>
          <w:szCs w:val="22"/>
          <w:u w:val="single"/>
        </w:rPr>
        <w:t xml:space="preserve"> your</w:t>
      </w:r>
      <w:r w:rsidRPr="003A2145">
        <w:rPr>
          <w:b/>
          <w:sz w:val="22"/>
          <w:szCs w:val="22"/>
          <w:u w:val="single"/>
        </w:rPr>
        <w:t xml:space="preserve"> </w:t>
      </w:r>
      <w:r w:rsidR="00B24B43">
        <w:rPr>
          <w:b/>
          <w:sz w:val="22"/>
          <w:szCs w:val="22"/>
          <w:u w:val="single"/>
        </w:rPr>
        <w:t>Program Coordinator</w:t>
      </w:r>
    </w:p>
    <w:p w14:paraId="04D07122" w14:textId="77777777" w:rsidR="00992F6D" w:rsidRPr="003A2145" w:rsidRDefault="00992F6D" w:rsidP="00443D14">
      <w:pPr>
        <w:pStyle w:val="BodyText"/>
        <w:kinsoku w:val="0"/>
        <w:overflowPunct w:val="0"/>
        <w:spacing w:before="1"/>
        <w:ind w:left="0"/>
        <w:jc w:val="center"/>
        <w:rPr>
          <w:b/>
          <w:sz w:val="22"/>
          <w:szCs w:val="22"/>
          <w:u w:val="single"/>
        </w:rPr>
      </w:pPr>
    </w:p>
    <w:p w14:paraId="77FFC93C" w14:textId="77777777" w:rsidR="00B24B43" w:rsidRDefault="00B24B43" w:rsidP="00443D14">
      <w:pPr>
        <w:pStyle w:val="BodyText"/>
        <w:kinsoku w:val="0"/>
        <w:overflowPunct w:val="0"/>
        <w:spacing w:before="1"/>
        <w:ind w:left="0"/>
      </w:pPr>
    </w:p>
    <w:p w14:paraId="2AD80519" w14:textId="77777777" w:rsidR="00443D14" w:rsidRPr="00992F6D" w:rsidRDefault="00443D14" w:rsidP="00443D14">
      <w:pPr>
        <w:pStyle w:val="BodyText"/>
        <w:kinsoku w:val="0"/>
        <w:overflowPunct w:val="0"/>
        <w:spacing w:before="1"/>
        <w:ind w:left="0"/>
        <w:rPr>
          <w:i/>
        </w:rPr>
      </w:pPr>
      <w:r w:rsidRPr="00992F6D">
        <w:rPr>
          <w:i/>
        </w:rPr>
        <w:t>For Office Use Only:</w:t>
      </w:r>
    </w:p>
    <w:p w14:paraId="3C486520" w14:textId="77777777" w:rsidR="00443D14" w:rsidRPr="005B1AFA" w:rsidRDefault="00443D14" w:rsidP="00443D14">
      <w:pPr>
        <w:pStyle w:val="BodyText"/>
        <w:kinsoku w:val="0"/>
        <w:overflowPunct w:val="0"/>
        <w:spacing w:before="1"/>
        <w:ind w:left="0"/>
        <w:rPr>
          <w:sz w:val="8"/>
          <w:szCs w:val="8"/>
        </w:rPr>
      </w:pP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3240"/>
        <w:gridCol w:w="4410"/>
        <w:gridCol w:w="2047"/>
      </w:tblGrid>
      <w:tr w:rsidR="00443D14" w14:paraId="255AE4C2" w14:textId="77777777" w:rsidTr="00712727">
        <w:trPr>
          <w:trHeight w:val="521"/>
        </w:trPr>
        <w:tc>
          <w:tcPr>
            <w:tcW w:w="3240" w:type="dxa"/>
          </w:tcPr>
          <w:p w14:paraId="405C5CAF" w14:textId="77777777" w:rsidR="00443D14" w:rsidRDefault="00443D14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>Approved by</w:t>
            </w:r>
            <w:r w:rsidR="00B24B43">
              <w:t xml:space="preserve"> (Program Director)</w:t>
            </w:r>
            <w:r>
              <w:t>:</w:t>
            </w:r>
          </w:p>
        </w:tc>
        <w:tc>
          <w:tcPr>
            <w:tcW w:w="4410" w:type="dxa"/>
          </w:tcPr>
          <w:p w14:paraId="325C7A2B" w14:textId="77777777" w:rsidR="00443D14" w:rsidRDefault="00443D14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>Signature:</w:t>
            </w:r>
          </w:p>
        </w:tc>
        <w:tc>
          <w:tcPr>
            <w:tcW w:w="2047" w:type="dxa"/>
          </w:tcPr>
          <w:p w14:paraId="20C7A03C" w14:textId="13B0D91B" w:rsidR="00443D14" w:rsidRDefault="00443D14" w:rsidP="00443D14">
            <w:pPr>
              <w:pStyle w:val="BodyText"/>
              <w:kinsoku w:val="0"/>
              <w:overflowPunct w:val="0"/>
              <w:spacing w:before="1"/>
              <w:ind w:left="0"/>
            </w:pPr>
            <w:r>
              <w:t>Date:</w:t>
            </w:r>
            <w:r w:rsidR="00712727">
              <w:t xml:space="preserve">   </w:t>
            </w:r>
          </w:p>
        </w:tc>
      </w:tr>
      <w:tr w:rsidR="00B24B43" w14:paraId="40C70EC9" w14:textId="77777777" w:rsidTr="00712727">
        <w:trPr>
          <w:trHeight w:val="530"/>
        </w:trPr>
        <w:tc>
          <w:tcPr>
            <w:tcW w:w="3240" w:type="dxa"/>
          </w:tcPr>
          <w:p w14:paraId="2B069A7A" w14:textId="77777777" w:rsidR="00B24B43" w:rsidRDefault="005B1AFA" w:rsidP="00241999">
            <w:pPr>
              <w:pStyle w:val="BodyText"/>
              <w:kinsoku w:val="0"/>
              <w:overflowPunct w:val="0"/>
              <w:spacing w:before="1"/>
              <w:ind w:left="0"/>
            </w:pPr>
            <w:r w:rsidRPr="005B1AFA">
              <w:rPr>
                <w:sz w:val="8"/>
                <w:szCs w:val="8"/>
              </w:rPr>
              <w:t xml:space="preserve"> </w:t>
            </w:r>
            <w:r w:rsidR="00B24B43">
              <w:t>Approved by (Associate Dean):</w:t>
            </w:r>
          </w:p>
        </w:tc>
        <w:tc>
          <w:tcPr>
            <w:tcW w:w="4410" w:type="dxa"/>
          </w:tcPr>
          <w:p w14:paraId="37611668" w14:textId="77777777" w:rsidR="00B24B43" w:rsidRDefault="00B24B43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Signature:</w:t>
            </w:r>
          </w:p>
        </w:tc>
        <w:tc>
          <w:tcPr>
            <w:tcW w:w="2047" w:type="dxa"/>
          </w:tcPr>
          <w:p w14:paraId="22A576B0" w14:textId="77777777" w:rsidR="00B24B43" w:rsidRDefault="00B24B43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Date:</w:t>
            </w:r>
          </w:p>
        </w:tc>
      </w:tr>
      <w:tr w:rsidR="00971151" w14:paraId="61B524F7" w14:textId="77777777" w:rsidTr="00712727">
        <w:trPr>
          <w:trHeight w:val="557"/>
        </w:trPr>
        <w:tc>
          <w:tcPr>
            <w:tcW w:w="3240" w:type="dxa"/>
          </w:tcPr>
          <w:p w14:paraId="5E8024F2" w14:textId="7D580400" w:rsidR="00971151" w:rsidRPr="00971151" w:rsidRDefault="00971151" w:rsidP="00241999">
            <w:pPr>
              <w:pStyle w:val="BodyText"/>
              <w:kinsoku w:val="0"/>
              <w:overflowPunct w:val="0"/>
              <w:spacing w:before="1"/>
              <w:ind w:left="0"/>
            </w:pPr>
            <w:r w:rsidRPr="00971151">
              <w:t>Program Coordinator</w:t>
            </w:r>
          </w:p>
        </w:tc>
        <w:tc>
          <w:tcPr>
            <w:tcW w:w="4410" w:type="dxa"/>
          </w:tcPr>
          <w:p w14:paraId="75162EAE" w14:textId="349E5FE6" w:rsidR="00971151" w:rsidRDefault="00971151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Signature:</w:t>
            </w:r>
          </w:p>
        </w:tc>
        <w:tc>
          <w:tcPr>
            <w:tcW w:w="2047" w:type="dxa"/>
          </w:tcPr>
          <w:p w14:paraId="6F09B016" w14:textId="3AD1C39C" w:rsidR="00971151" w:rsidRDefault="00971151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Date:</w:t>
            </w:r>
          </w:p>
        </w:tc>
      </w:tr>
      <w:tr w:rsidR="000A6B8E" w14:paraId="066AD4E3" w14:textId="77777777" w:rsidTr="00712727">
        <w:trPr>
          <w:trHeight w:val="557"/>
        </w:trPr>
        <w:tc>
          <w:tcPr>
            <w:tcW w:w="3240" w:type="dxa"/>
          </w:tcPr>
          <w:p w14:paraId="2F8F0E7C" w14:textId="03852116" w:rsidR="000A6B8E" w:rsidRPr="00971151" w:rsidRDefault="00712727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 xml:space="preserve">Student Services </w:t>
            </w:r>
            <w:r w:rsidR="00971151" w:rsidRPr="00971151">
              <w:t>Center</w:t>
            </w:r>
          </w:p>
        </w:tc>
        <w:tc>
          <w:tcPr>
            <w:tcW w:w="4410" w:type="dxa"/>
          </w:tcPr>
          <w:p w14:paraId="1E2B803E" w14:textId="77777777" w:rsidR="000A6B8E" w:rsidRDefault="000A6B8E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Signature:</w:t>
            </w:r>
          </w:p>
        </w:tc>
        <w:tc>
          <w:tcPr>
            <w:tcW w:w="2047" w:type="dxa"/>
          </w:tcPr>
          <w:p w14:paraId="05E39229" w14:textId="77777777" w:rsidR="000A6B8E" w:rsidRDefault="000A6B8E" w:rsidP="00241999">
            <w:pPr>
              <w:pStyle w:val="BodyText"/>
              <w:kinsoku w:val="0"/>
              <w:overflowPunct w:val="0"/>
              <w:spacing w:before="1"/>
              <w:ind w:left="0"/>
            </w:pPr>
            <w:r>
              <w:t>Date:</w:t>
            </w:r>
          </w:p>
        </w:tc>
      </w:tr>
    </w:tbl>
    <w:p w14:paraId="4B75BF76" w14:textId="77777777" w:rsidR="00EB7B0E" w:rsidRPr="005B1AFA" w:rsidRDefault="007325EC" w:rsidP="00F61827">
      <w:pPr>
        <w:rPr>
          <w:sz w:val="8"/>
          <w:szCs w:val="8"/>
        </w:rPr>
      </w:pPr>
    </w:p>
    <w:sectPr w:rsidR="00EB7B0E" w:rsidRPr="005B1AFA" w:rsidSect="007360F9">
      <w:footerReference w:type="default" r:id="rId9"/>
      <w:pgSz w:w="12240" w:h="15840"/>
      <w:pgMar w:top="315" w:right="1170" w:bottom="720" w:left="12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8BC0" w14:textId="77777777" w:rsidR="007325EC" w:rsidRDefault="007325EC" w:rsidP="00F61827">
      <w:pPr>
        <w:spacing w:after="0" w:line="240" w:lineRule="auto"/>
      </w:pPr>
      <w:r>
        <w:separator/>
      </w:r>
    </w:p>
  </w:endnote>
  <w:endnote w:type="continuationSeparator" w:id="0">
    <w:p w14:paraId="5BE7EED4" w14:textId="77777777" w:rsidR="007325EC" w:rsidRDefault="007325EC" w:rsidP="00F6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76DE" w14:textId="0A6BA43D" w:rsidR="007360F9" w:rsidRPr="007360F9" w:rsidRDefault="007360F9" w:rsidP="007360F9">
    <w:pPr>
      <w:pStyle w:val="Footer"/>
      <w:jc w:val="center"/>
      <w:rPr>
        <w:sz w:val="20"/>
      </w:rPr>
    </w:pPr>
    <w:r w:rsidRPr="007360F9">
      <w:rPr>
        <w:sz w:val="20"/>
      </w:rPr>
      <w:t>For questions, please contact the Student Services Center at 612-626-3500, or sph-ask@umn.edu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7BB9" w14:textId="77777777" w:rsidR="007325EC" w:rsidRDefault="007325EC" w:rsidP="00F61827">
      <w:pPr>
        <w:spacing w:after="0" w:line="240" w:lineRule="auto"/>
      </w:pPr>
      <w:r>
        <w:separator/>
      </w:r>
    </w:p>
  </w:footnote>
  <w:footnote w:type="continuationSeparator" w:id="0">
    <w:p w14:paraId="319B101A" w14:textId="77777777" w:rsidR="007325EC" w:rsidRDefault="007325EC" w:rsidP="00F6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03FA"/>
    <w:multiLevelType w:val="hybridMultilevel"/>
    <w:tmpl w:val="6EB8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84A"/>
    <w:multiLevelType w:val="hybridMultilevel"/>
    <w:tmpl w:val="3A2613B4"/>
    <w:lvl w:ilvl="0" w:tplc="A70624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14"/>
    <w:rsid w:val="00000909"/>
    <w:rsid w:val="00043724"/>
    <w:rsid w:val="00081F4B"/>
    <w:rsid w:val="00084D48"/>
    <w:rsid w:val="000A6B8E"/>
    <w:rsid w:val="00144A3A"/>
    <w:rsid w:val="001B4B9A"/>
    <w:rsid w:val="002318A4"/>
    <w:rsid w:val="002B596A"/>
    <w:rsid w:val="002B6C16"/>
    <w:rsid w:val="002D2209"/>
    <w:rsid w:val="002D5347"/>
    <w:rsid w:val="002F2B01"/>
    <w:rsid w:val="00356452"/>
    <w:rsid w:val="00392A0C"/>
    <w:rsid w:val="003A2145"/>
    <w:rsid w:val="003A4E66"/>
    <w:rsid w:val="003F6940"/>
    <w:rsid w:val="00443D14"/>
    <w:rsid w:val="004E0067"/>
    <w:rsid w:val="00540B11"/>
    <w:rsid w:val="005A0709"/>
    <w:rsid w:val="005B1AFA"/>
    <w:rsid w:val="00633F09"/>
    <w:rsid w:val="00712727"/>
    <w:rsid w:val="007325EC"/>
    <w:rsid w:val="007360F9"/>
    <w:rsid w:val="0085141F"/>
    <w:rsid w:val="008E1BA6"/>
    <w:rsid w:val="009051B2"/>
    <w:rsid w:val="00971151"/>
    <w:rsid w:val="00992F6D"/>
    <w:rsid w:val="00A377DD"/>
    <w:rsid w:val="00A870AD"/>
    <w:rsid w:val="00AF62D0"/>
    <w:rsid w:val="00B24B43"/>
    <w:rsid w:val="00B6095E"/>
    <w:rsid w:val="00BC2622"/>
    <w:rsid w:val="00BE56A3"/>
    <w:rsid w:val="00C92CE4"/>
    <w:rsid w:val="00D55C7D"/>
    <w:rsid w:val="00D73EA7"/>
    <w:rsid w:val="00D87453"/>
    <w:rsid w:val="00DD4AFB"/>
    <w:rsid w:val="00E45552"/>
    <w:rsid w:val="00E456F0"/>
    <w:rsid w:val="00E6493D"/>
    <w:rsid w:val="00F61827"/>
    <w:rsid w:val="00FD5D78"/>
    <w:rsid w:val="00FF386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2A16"/>
  <w15:docId w15:val="{530220BC-7A3A-434C-B8E8-D6422B8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3D14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3D1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4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7"/>
  </w:style>
  <w:style w:type="paragraph" w:styleId="Footer">
    <w:name w:val="footer"/>
    <w:basedOn w:val="Normal"/>
    <w:link w:val="FooterChar"/>
    <w:uiPriority w:val="99"/>
    <w:unhideWhenUsed/>
    <w:rsid w:val="00F6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.org/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Le</dc:creator>
  <cp:lastModifiedBy>Kate Hanson</cp:lastModifiedBy>
  <cp:revision>6</cp:revision>
  <cp:lastPrinted>2017-04-14T17:37:00Z</cp:lastPrinted>
  <dcterms:created xsi:type="dcterms:W3CDTF">2017-04-05T16:26:00Z</dcterms:created>
  <dcterms:modified xsi:type="dcterms:W3CDTF">2017-04-14T18:27:00Z</dcterms:modified>
</cp:coreProperties>
</file>